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D24" w:rsidRPr="00166D24" w:rsidRDefault="00166D24" w:rsidP="00DA7DAA">
      <w:pPr>
        <w:pStyle w:val="2"/>
        <w:spacing w:after="240" w:line="240" w:lineRule="auto"/>
        <w:ind w:left="23"/>
        <w:rPr>
          <w:rFonts w:asciiTheme="minorHAnsi" w:hAnsiTheme="minorHAnsi" w:cstheme="minorHAnsi"/>
          <w:noProof/>
          <w:sz w:val="24"/>
          <w:szCs w:val="24"/>
        </w:rPr>
      </w:pPr>
      <w:r w:rsidRPr="00166D24">
        <w:rPr>
          <w:rFonts w:asciiTheme="minorHAnsi" w:hAnsiTheme="minorHAnsi" w:cstheme="minorHAnsi"/>
          <w:sz w:val="24"/>
          <w:szCs w:val="24"/>
        </w:rPr>
        <w:t xml:space="preserve">ΤΜΗΜΑ </w:t>
      </w:r>
      <w:r w:rsidRPr="00166D24">
        <w:rPr>
          <w:rFonts w:asciiTheme="minorHAnsi" w:hAnsiTheme="minorHAnsi" w:cstheme="minorHAnsi"/>
          <w:noProof/>
          <w:sz w:val="24"/>
          <w:szCs w:val="24"/>
        </w:rPr>
        <w:t>ΣΥΝΤΗΡΗΣΗΣ ΑΡΧΑΙΟΤΗΤΩΝ ΚΑΙ ΕΡΓΩΝ ΤΕΧΝΗΣ</w:t>
      </w:r>
    </w:p>
    <w:p w:rsidR="00166D24" w:rsidRPr="00166D24" w:rsidRDefault="00166D24" w:rsidP="00166D24">
      <w:pPr>
        <w:tabs>
          <w:tab w:val="left" w:pos="6521"/>
        </w:tabs>
        <w:ind w:firstLine="11"/>
        <w:rPr>
          <w:rFonts w:asciiTheme="minorHAnsi" w:hAnsiTheme="minorHAnsi" w:cstheme="minorHAnsi"/>
          <w:sz w:val="22"/>
          <w:szCs w:val="22"/>
          <w:lang w:val="el-GR"/>
        </w:rPr>
      </w:pPr>
      <w:r w:rsidRPr="00166D24">
        <w:rPr>
          <w:rFonts w:asciiTheme="minorHAnsi" w:hAnsiTheme="minorHAnsi" w:cstheme="minorHAnsi"/>
          <w:sz w:val="22"/>
          <w:szCs w:val="22"/>
          <w:lang w:val="el-GR"/>
        </w:rPr>
        <w:tab/>
        <w:t xml:space="preserve">Ημερομηνία: </w:t>
      </w:r>
    </w:p>
    <w:p w:rsidR="00166D24" w:rsidRPr="00166D24" w:rsidRDefault="00166D24" w:rsidP="00166D24">
      <w:pPr>
        <w:jc w:val="right"/>
        <w:rPr>
          <w:rFonts w:asciiTheme="minorHAnsi" w:hAnsiTheme="minorHAnsi" w:cstheme="minorHAnsi"/>
          <w:sz w:val="22"/>
          <w:szCs w:val="22"/>
          <w:lang w:val="el-GR"/>
        </w:rPr>
      </w:pP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ΕΠΩΝΥΜΟ:</w:t>
      </w:r>
      <w:r w:rsidRPr="00166D24">
        <w:rPr>
          <w:rFonts w:asciiTheme="minorHAnsi" w:hAnsiTheme="minorHAnsi" w:cstheme="minorHAnsi"/>
          <w:sz w:val="22"/>
          <w:szCs w:val="22"/>
          <w:lang w:val="el-GR"/>
        </w:rPr>
        <w:t xml:space="preserve"> </w:t>
      </w: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 xml:space="preserve">ΟΝΟΜΑ: </w:t>
      </w: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Α.Μ.:</w:t>
      </w:r>
      <w:r w:rsidRPr="00166D24">
        <w:rPr>
          <w:rFonts w:asciiTheme="minorHAnsi" w:hAnsiTheme="minorHAnsi" w:cstheme="minorHAnsi"/>
          <w:sz w:val="22"/>
          <w:szCs w:val="22"/>
          <w:lang w:val="el-GR"/>
        </w:rPr>
        <w:t xml:space="preserve"> </w:t>
      </w:r>
    </w:p>
    <w:p w:rsidR="00166D24" w:rsidRPr="00BC3493" w:rsidRDefault="00166D24" w:rsidP="00166D24">
      <w:pPr>
        <w:spacing w:after="240"/>
        <w:ind w:right="284"/>
        <w:jc w:val="both"/>
        <w:rPr>
          <w:rFonts w:asciiTheme="minorHAnsi" w:hAnsiTheme="minorHAnsi" w:cstheme="minorHAnsi"/>
          <w:sz w:val="22"/>
          <w:szCs w:val="22"/>
          <w:lang w:val="el-GR"/>
        </w:rPr>
      </w:pPr>
      <w:proofErr w:type="spellStart"/>
      <w:r w:rsidRPr="00BC3493">
        <w:rPr>
          <w:rFonts w:asciiTheme="minorHAnsi" w:hAnsiTheme="minorHAnsi" w:cstheme="minorHAnsi"/>
          <w:b/>
          <w:sz w:val="22"/>
          <w:szCs w:val="22"/>
          <w:lang w:val="el-GR"/>
        </w:rPr>
        <w:t>Τηλ</w:t>
      </w:r>
      <w:proofErr w:type="spellEnd"/>
      <w:r w:rsidRPr="00BC3493">
        <w:rPr>
          <w:rFonts w:asciiTheme="minorHAnsi" w:hAnsiTheme="minorHAnsi" w:cstheme="minorHAnsi"/>
          <w:b/>
          <w:sz w:val="22"/>
          <w:szCs w:val="22"/>
          <w:lang w:val="el-GR"/>
        </w:rPr>
        <w:t>.</w:t>
      </w:r>
      <w:r w:rsidR="00BC3493">
        <w:rPr>
          <w:rFonts w:asciiTheme="minorHAnsi" w:hAnsiTheme="minorHAnsi" w:cstheme="minorHAnsi"/>
          <w:b/>
          <w:sz w:val="22"/>
          <w:szCs w:val="22"/>
          <w:lang w:val="el-GR"/>
        </w:rPr>
        <w:t xml:space="preserve"> </w:t>
      </w:r>
      <w:r w:rsidRPr="00BC3493">
        <w:rPr>
          <w:rFonts w:asciiTheme="minorHAnsi" w:hAnsiTheme="minorHAnsi" w:cstheme="minorHAnsi"/>
          <w:b/>
          <w:sz w:val="22"/>
          <w:szCs w:val="22"/>
          <w:lang w:val="el-GR"/>
        </w:rPr>
        <w:t>Επικοινωνίας:</w:t>
      </w:r>
      <w:r w:rsidRPr="00BC3493">
        <w:rPr>
          <w:rFonts w:asciiTheme="minorHAnsi" w:hAnsiTheme="minorHAnsi" w:cstheme="minorHAnsi"/>
          <w:sz w:val="22"/>
          <w:szCs w:val="22"/>
          <w:lang w:val="el-GR"/>
        </w:rPr>
        <w:t xml:space="preserve"> </w:t>
      </w:r>
    </w:p>
    <w:p w:rsidR="00166D24" w:rsidRPr="00166D24" w:rsidRDefault="00166D24" w:rsidP="00166D24">
      <w:pPr>
        <w:spacing w:after="240"/>
        <w:ind w:right="284"/>
        <w:jc w:val="both"/>
        <w:rPr>
          <w:rFonts w:asciiTheme="minorHAnsi" w:hAnsiTheme="minorHAnsi" w:cstheme="minorHAnsi"/>
          <w:sz w:val="22"/>
          <w:szCs w:val="22"/>
        </w:rPr>
      </w:pPr>
      <w:r w:rsidRPr="00166D24">
        <w:rPr>
          <w:rFonts w:asciiTheme="minorHAnsi" w:hAnsiTheme="minorHAnsi" w:cstheme="minorHAnsi"/>
          <w:b/>
          <w:sz w:val="22"/>
          <w:szCs w:val="22"/>
          <w:lang w:val="en-US"/>
        </w:rPr>
        <w:t>Email</w:t>
      </w:r>
      <w:r w:rsidRPr="00166D24">
        <w:rPr>
          <w:rFonts w:asciiTheme="minorHAnsi" w:hAnsiTheme="minorHAnsi" w:cstheme="minorHAnsi"/>
          <w:b/>
          <w:sz w:val="22"/>
          <w:szCs w:val="22"/>
        </w:rPr>
        <w:t xml:space="preserve"> Επ</w:t>
      </w:r>
      <w:proofErr w:type="spellStart"/>
      <w:r w:rsidRPr="00166D24">
        <w:rPr>
          <w:rFonts w:asciiTheme="minorHAnsi" w:hAnsiTheme="minorHAnsi" w:cstheme="minorHAnsi"/>
          <w:b/>
          <w:sz w:val="22"/>
          <w:szCs w:val="22"/>
        </w:rPr>
        <w:t>ικοινωνί</w:t>
      </w:r>
      <w:proofErr w:type="spellEnd"/>
      <w:r w:rsidRPr="00166D24">
        <w:rPr>
          <w:rFonts w:asciiTheme="minorHAnsi" w:hAnsiTheme="minorHAnsi" w:cstheme="minorHAnsi"/>
          <w:b/>
          <w:sz w:val="22"/>
          <w:szCs w:val="22"/>
        </w:rPr>
        <w:t>ας:</w:t>
      </w:r>
      <w:r w:rsidRPr="00166D24">
        <w:rPr>
          <w:rFonts w:asciiTheme="minorHAnsi" w:hAnsiTheme="minorHAnsi" w:cstheme="minorHAnsi"/>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6D24" w:rsidRPr="002958AF" w:rsidTr="00E211FA">
        <w:tc>
          <w:tcPr>
            <w:tcW w:w="9628" w:type="dxa"/>
            <w:tcBorders>
              <w:top w:val="single" w:sz="4" w:space="0" w:color="auto"/>
              <w:left w:val="nil"/>
              <w:bottom w:val="single" w:sz="4" w:space="0" w:color="auto"/>
              <w:right w:val="nil"/>
            </w:tcBorders>
            <w:shd w:val="clear" w:color="auto" w:fill="D9D9D9"/>
            <w:vAlign w:val="center"/>
          </w:tcPr>
          <w:p w:rsidR="00ED61B7" w:rsidRPr="002958AF" w:rsidRDefault="00ED61B7" w:rsidP="00E211FA">
            <w:pPr>
              <w:spacing w:before="60" w:after="60"/>
              <w:rPr>
                <w:rFonts w:asciiTheme="minorHAnsi" w:hAnsiTheme="minorHAnsi" w:cstheme="minorHAnsi"/>
                <w:b/>
                <w:sz w:val="22"/>
                <w:szCs w:val="22"/>
                <w:lang w:val="el-GR"/>
              </w:rPr>
            </w:pPr>
          </w:p>
          <w:p w:rsidR="00ED61B7" w:rsidRPr="002958AF" w:rsidRDefault="00166D24" w:rsidP="00ED61B7">
            <w:pPr>
              <w:spacing w:before="60" w:after="60"/>
              <w:rPr>
                <w:rFonts w:asciiTheme="minorHAnsi" w:hAnsiTheme="minorHAnsi" w:cstheme="minorHAnsi"/>
                <w:b/>
                <w:sz w:val="22"/>
                <w:szCs w:val="22"/>
                <w:lang w:val="el-GR"/>
              </w:rPr>
            </w:pPr>
            <w:r w:rsidRPr="002958AF">
              <w:rPr>
                <w:rFonts w:asciiTheme="minorHAnsi" w:hAnsiTheme="minorHAnsi" w:cstheme="minorHAnsi"/>
                <w:b/>
                <w:sz w:val="22"/>
                <w:szCs w:val="22"/>
                <w:lang w:val="el-GR"/>
              </w:rPr>
              <w:t xml:space="preserve">ΘΕΜΑ: </w:t>
            </w:r>
            <w:r w:rsidR="002958AF">
              <w:rPr>
                <w:rFonts w:asciiTheme="minorHAnsi" w:hAnsiTheme="minorHAnsi" w:cstheme="minorHAnsi"/>
                <w:b/>
                <w:sz w:val="22"/>
                <w:szCs w:val="22"/>
                <w:lang w:val="el-GR"/>
              </w:rPr>
              <w:t xml:space="preserve">Αίτηση </w:t>
            </w:r>
            <w:r w:rsidR="00F13FAF">
              <w:rPr>
                <w:rFonts w:asciiTheme="minorHAnsi" w:hAnsiTheme="minorHAnsi" w:cstheme="minorHAnsi"/>
                <w:b/>
                <w:sz w:val="22"/>
                <w:szCs w:val="22"/>
                <w:lang w:val="el-GR"/>
              </w:rPr>
              <w:t>Διακοπής</w:t>
            </w:r>
            <w:r w:rsidR="002958AF">
              <w:rPr>
                <w:rFonts w:asciiTheme="minorHAnsi" w:hAnsiTheme="minorHAnsi" w:cstheme="minorHAnsi"/>
                <w:b/>
                <w:sz w:val="22"/>
                <w:szCs w:val="22"/>
                <w:lang w:val="el-GR"/>
              </w:rPr>
              <w:t xml:space="preserve"> Σπουδών</w:t>
            </w:r>
          </w:p>
        </w:tc>
      </w:tr>
    </w:tbl>
    <w:p w:rsidR="00F13FAF" w:rsidRDefault="002958AF" w:rsidP="00D11D74">
      <w:pPr>
        <w:spacing w:before="240" w:line="360" w:lineRule="auto"/>
        <w:jc w:val="both"/>
        <w:rPr>
          <w:rFonts w:asciiTheme="minorHAnsi" w:hAnsiTheme="minorHAnsi" w:cstheme="minorHAnsi"/>
          <w:sz w:val="22"/>
          <w:szCs w:val="22"/>
          <w:lang w:val="el-GR"/>
        </w:rPr>
      </w:pPr>
      <w:r w:rsidRPr="00D11D74">
        <w:rPr>
          <w:rFonts w:asciiTheme="minorHAnsi" w:hAnsiTheme="minorHAnsi" w:cstheme="minorHAnsi"/>
          <w:sz w:val="22"/>
          <w:szCs w:val="22"/>
          <w:lang w:val="el-GR"/>
        </w:rPr>
        <w:t xml:space="preserve">Παρακαλώ να μου εγκρίνετε </w:t>
      </w:r>
      <w:r w:rsidR="00F13FAF">
        <w:rPr>
          <w:rFonts w:asciiTheme="minorHAnsi" w:hAnsiTheme="minorHAnsi" w:cstheme="minorHAnsi"/>
          <w:sz w:val="22"/>
          <w:szCs w:val="22"/>
          <w:lang w:val="el-GR"/>
        </w:rPr>
        <w:t>διακοπή</w:t>
      </w:r>
      <w:r w:rsidRPr="00D11D74">
        <w:rPr>
          <w:rFonts w:asciiTheme="minorHAnsi" w:hAnsiTheme="minorHAnsi" w:cstheme="minorHAnsi"/>
          <w:sz w:val="22"/>
          <w:szCs w:val="22"/>
          <w:lang w:val="el-GR"/>
        </w:rPr>
        <w:t xml:space="preserve"> σπουδών</w:t>
      </w:r>
      <w:r w:rsidR="00CF2E71" w:rsidRPr="00D11D74">
        <w:rPr>
          <w:rFonts w:asciiTheme="minorHAnsi" w:hAnsiTheme="minorHAnsi" w:cstheme="minorHAnsi"/>
          <w:sz w:val="22"/>
          <w:szCs w:val="22"/>
          <w:lang w:val="el-GR"/>
        </w:rPr>
        <w:t>,</w:t>
      </w:r>
      <w:r w:rsidRPr="00D11D74">
        <w:rPr>
          <w:rFonts w:asciiTheme="minorHAnsi" w:hAnsiTheme="minorHAnsi" w:cstheme="minorHAnsi"/>
          <w:sz w:val="22"/>
          <w:szCs w:val="22"/>
          <w:lang w:val="el-GR"/>
        </w:rPr>
        <w:t xml:space="preserve"> για το</w:t>
      </w:r>
      <w:r w:rsidR="00F13FAF">
        <w:rPr>
          <w:rFonts w:asciiTheme="minorHAnsi" w:hAnsiTheme="minorHAnsi" w:cstheme="minorHAnsi"/>
          <w:sz w:val="22"/>
          <w:szCs w:val="22"/>
          <w:lang w:val="el-GR"/>
        </w:rPr>
        <w:t xml:space="preserve"> χρονικό διάστημα:</w:t>
      </w:r>
    </w:p>
    <w:p w:rsidR="00CF2E71" w:rsidRDefault="00F13FAF" w:rsidP="00F13FAF">
      <w:pPr>
        <w:spacing w:line="360" w:lineRule="auto"/>
        <w:jc w:val="both"/>
        <w:rPr>
          <w:rFonts w:asciiTheme="minorHAnsi" w:hAnsiTheme="minorHAnsi" w:cstheme="minorHAnsi"/>
          <w:sz w:val="18"/>
          <w:szCs w:val="18"/>
          <w:lang w:val="el-GR"/>
        </w:rPr>
      </w:pPr>
      <w:r>
        <w:rPr>
          <w:rFonts w:asciiTheme="minorHAnsi" w:hAnsiTheme="minorHAnsi" w:cstheme="minorHAnsi"/>
          <w:sz w:val="18"/>
          <w:szCs w:val="18"/>
          <w:lang w:val="el-GR"/>
        </w:rPr>
        <w:t>(γράψτε αναλυτικά το εξάμηνο, χειμερινό ή εαρινό και το ακαδημαϊκό έτος που θέλετε να ξεκινήσει και να λήξει η διακοπή)</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25"/>
        <w:gridCol w:w="992"/>
        <w:gridCol w:w="426"/>
      </w:tblGrid>
      <w:tr w:rsidR="00F13FAF" w:rsidRPr="00F13FAF" w:rsidTr="00D400AE">
        <w:tc>
          <w:tcPr>
            <w:tcW w:w="1418" w:type="dxa"/>
            <w:vAlign w:val="center"/>
          </w:tcPr>
          <w:p w:rsidR="00F13FAF" w:rsidRPr="00F13FAF" w:rsidRDefault="00D90CCC" w:rsidP="00D400AE">
            <w:pPr>
              <w:spacing w:line="360" w:lineRule="auto"/>
              <w:rPr>
                <w:rFonts w:asciiTheme="minorHAnsi" w:hAnsiTheme="minorHAnsi" w:cstheme="minorHAnsi"/>
                <w:b/>
                <w:sz w:val="22"/>
                <w:szCs w:val="22"/>
                <w:lang w:val="el-GR"/>
              </w:rPr>
            </w:pPr>
            <w:r>
              <w:rPr>
                <w:rFonts w:asciiTheme="minorHAnsi" w:hAnsiTheme="minorHAnsi" w:cstheme="minorHAnsi"/>
                <w:b/>
                <w:sz w:val="22"/>
                <w:szCs w:val="22"/>
                <w:lang w:val="el-GR"/>
              </w:rPr>
              <w:t>Έναρξη</w:t>
            </w:r>
            <w:r w:rsidR="00F13FAF">
              <w:rPr>
                <w:rFonts w:asciiTheme="minorHAnsi" w:hAnsiTheme="minorHAnsi" w:cstheme="minorHAnsi"/>
                <w:b/>
                <w:sz w:val="22"/>
                <w:szCs w:val="22"/>
                <w:lang w:val="el-GR"/>
              </w:rPr>
              <w:t>:</w:t>
            </w:r>
          </w:p>
        </w:tc>
        <w:tc>
          <w:tcPr>
            <w:tcW w:w="1134" w:type="dxa"/>
            <w:tcBorders>
              <w:right w:val="single" w:sz="4" w:space="0" w:color="auto"/>
            </w:tcBorders>
            <w:vAlign w:val="center"/>
          </w:tcPr>
          <w:p w:rsidR="00F13FAF" w:rsidRPr="00F13FAF" w:rsidRDefault="00F13FAF"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Χειμερινό</w:t>
            </w:r>
          </w:p>
        </w:tc>
        <w:tc>
          <w:tcPr>
            <w:tcW w:w="425" w:type="dxa"/>
            <w:tcBorders>
              <w:top w:val="single" w:sz="4" w:space="0" w:color="auto"/>
              <w:left w:val="single" w:sz="4" w:space="0" w:color="auto"/>
              <w:bottom w:val="single" w:sz="4" w:space="0" w:color="auto"/>
              <w:right w:val="single" w:sz="4" w:space="0" w:color="auto"/>
            </w:tcBorders>
            <w:vAlign w:val="center"/>
          </w:tcPr>
          <w:p w:rsidR="00F13FAF" w:rsidRPr="00F13FAF" w:rsidRDefault="00F13FAF" w:rsidP="00D400AE">
            <w:pPr>
              <w:spacing w:line="360" w:lineRule="auto"/>
              <w:rPr>
                <w:rFonts w:asciiTheme="minorHAnsi" w:hAnsiTheme="minorHAnsi" w:cstheme="minorHAnsi"/>
                <w:sz w:val="22"/>
                <w:szCs w:val="22"/>
                <w:lang w:val="el-GR"/>
              </w:rPr>
            </w:pPr>
          </w:p>
        </w:tc>
        <w:tc>
          <w:tcPr>
            <w:tcW w:w="992" w:type="dxa"/>
            <w:tcBorders>
              <w:left w:val="single" w:sz="4" w:space="0" w:color="auto"/>
              <w:right w:val="single" w:sz="4" w:space="0" w:color="auto"/>
            </w:tcBorders>
            <w:vAlign w:val="center"/>
          </w:tcPr>
          <w:p w:rsidR="00F13FAF" w:rsidRPr="00F13FAF" w:rsidRDefault="00F13FAF"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Εαρινό</w:t>
            </w:r>
          </w:p>
        </w:tc>
        <w:tc>
          <w:tcPr>
            <w:tcW w:w="426" w:type="dxa"/>
            <w:tcBorders>
              <w:top w:val="single" w:sz="4" w:space="0" w:color="auto"/>
              <w:left w:val="single" w:sz="4" w:space="0" w:color="auto"/>
              <w:bottom w:val="single" w:sz="4" w:space="0" w:color="auto"/>
              <w:right w:val="single" w:sz="4" w:space="0" w:color="auto"/>
            </w:tcBorders>
            <w:vAlign w:val="center"/>
          </w:tcPr>
          <w:p w:rsidR="00F13FAF" w:rsidRPr="00F13FAF" w:rsidRDefault="00F13FAF" w:rsidP="00D400AE">
            <w:pPr>
              <w:spacing w:line="360" w:lineRule="auto"/>
              <w:rPr>
                <w:rFonts w:asciiTheme="minorHAnsi" w:hAnsiTheme="minorHAnsi" w:cstheme="minorHAnsi"/>
                <w:sz w:val="22"/>
                <w:szCs w:val="22"/>
                <w:lang w:val="el-GR"/>
              </w:rPr>
            </w:pPr>
          </w:p>
        </w:tc>
      </w:tr>
    </w:tbl>
    <w:p w:rsidR="00F13FAF" w:rsidRDefault="00F13FAF" w:rsidP="00F13FAF">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Ακαδημαϊκό έτος: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25"/>
        <w:gridCol w:w="992"/>
        <w:gridCol w:w="426"/>
      </w:tblGrid>
      <w:tr w:rsidR="00D90CCC" w:rsidRPr="00F13FAF" w:rsidTr="00D400AE">
        <w:tc>
          <w:tcPr>
            <w:tcW w:w="1418" w:type="dxa"/>
            <w:vAlign w:val="center"/>
          </w:tcPr>
          <w:p w:rsidR="00D90CCC" w:rsidRPr="00F13FAF" w:rsidRDefault="008072D5" w:rsidP="00D400AE">
            <w:pPr>
              <w:spacing w:line="360" w:lineRule="auto"/>
              <w:rPr>
                <w:rFonts w:asciiTheme="minorHAnsi" w:hAnsiTheme="minorHAnsi" w:cstheme="minorHAnsi"/>
                <w:b/>
                <w:sz w:val="22"/>
                <w:szCs w:val="22"/>
                <w:lang w:val="el-GR"/>
              </w:rPr>
            </w:pPr>
            <w:r>
              <w:rPr>
                <w:rFonts w:asciiTheme="minorHAnsi" w:hAnsiTheme="minorHAnsi" w:cstheme="minorHAnsi"/>
                <w:b/>
                <w:sz w:val="22"/>
                <w:szCs w:val="22"/>
                <w:lang w:val="el-GR"/>
              </w:rPr>
              <w:t>Λήξη</w:t>
            </w:r>
            <w:bookmarkStart w:id="0" w:name="_GoBack"/>
            <w:bookmarkEnd w:id="0"/>
            <w:r w:rsidR="00D90CCC">
              <w:rPr>
                <w:rFonts w:asciiTheme="minorHAnsi" w:hAnsiTheme="minorHAnsi" w:cstheme="minorHAnsi"/>
                <w:b/>
                <w:sz w:val="22"/>
                <w:szCs w:val="22"/>
                <w:lang w:val="el-GR"/>
              </w:rPr>
              <w:t>:</w:t>
            </w:r>
          </w:p>
        </w:tc>
        <w:tc>
          <w:tcPr>
            <w:tcW w:w="1134" w:type="dxa"/>
            <w:tcBorders>
              <w:right w:val="single" w:sz="4" w:space="0" w:color="auto"/>
            </w:tcBorders>
            <w:vAlign w:val="center"/>
          </w:tcPr>
          <w:p w:rsidR="00D90CCC" w:rsidRPr="00F13FAF" w:rsidRDefault="00D90CCC"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Χειμερινό</w:t>
            </w:r>
          </w:p>
        </w:tc>
        <w:tc>
          <w:tcPr>
            <w:tcW w:w="425" w:type="dxa"/>
            <w:tcBorders>
              <w:top w:val="single" w:sz="4" w:space="0" w:color="auto"/>
              <w:left w:val="single" w:sz="4" w:space="0" w:color="auto"/>
              <w:bottom w:val="single" w:sz="4" w:space="0" w:color="auto"/>
              <w:right w:val="single" w:sz="4" w:space="0" w:color="auto"/>
            </w:tcBorders>
            <w:vAlign w:val="center"/>
          </w:tcPr>
          <w:p w:rsidR="00D90CCC" w:rsidRPr="00F13FAF" w:rsidRDefault="00D90CCC" w:rsidP="00D400AE">
            <w:pPr>
              <w:spacing w:line="360" w:lineRule="auto"/>
              <w:rPr>
                <w:rFonts w:asciiTheme="minorHAnsi" w:hAnsiTheme="minorHAnsi" w:cstheme="minorHAnsi"/>
                <w:sz w:val="22"/>
                <w:szCs w:val="22"/>
                <w:lang w:val="el-GR"/>
              </w:rPr>
            </w:pPr>
          </w:p>
        </w:tc>
        <w:tc>
          <w:tcPr>
            <w:tcW w:w="992" w:type="dxa"/>
            <w:tcBorders>
              <w:left w:val="single" w:sz="4" w:space="0" w:color="auto"/>
              <w:right w:val="single" w:sz="4" w:space="0" w:color="auto"/>
            </w:tcBorders>
            <w:vAlign w:val="center"/>
          </w:tcPr>
          <w:p w:rsidR="00D90CCC" w:rsidRPr="00F13FAF" w:rsidRDefault="00D90CCC"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Εαρινό</w:t>
            </w:r>
          </w:p>
        </w:tc>
        <w:tc>
          <w:tcPr>
            <w:tcW w:w="426" w:type="dxa"/>
            <w:tcBorders>
              <w:top w:val="single" w:sz="4" w:space="0" w:color="auto"/>
              <w:left w:val="single" w:sz="4" w:space="0" w:color="auto"/>
              <w:bottom w:val="single" w:sz="4" w:space="0" w:color="auto"/>
              <w:right w:val="single" w:sz="4" w:space="0" w:color="auto"/>
            </w:tcBorders>
            <w:vAlign w:val="center"/>
          </w:tcPr>
          <w:p w:rsidR="00D90CCC" w:rsidRPr="00F13FAF" w:rsidRDefault="00D90CCC" w:rsidP="00D400AE">
            <w:pPr>
              <w:spacing w:line="360" w:lineRule="auto"/>
              <w:rPr>
                <w:rFonts w:asciiTheme="minorHAnsi" w:hAnsiTheme="minorHAnsi" w:cstheme="minorHAnsi"/>
                <w:sz w:val="22"/>
                <w:szCs w:val="22"/>
                <w:lang w:val="el-GR"/>
              </w:rPr>
            </w:pPr>
          </w:p>
        </w:tc>
      </w:tr>
    </w:tbl>
    <w:p w:rsidR="00D90CCC" w:rsidRDefault="00D90CCC" w:rsidP="00F13FAF">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Ακαδημαϊκό έτος:</w:t>
      </w:r>
    </w:p>
    <w:p w:rsidR="00D90CCC" w:rsidRPr="00D90CCC" w:rsidRDefault="00D90CCC" w:rsidP="00F13FAF">
      <w:pPr>
        <w:spacing w:line="360" w:lineRule="auto"/>
        <w:jc w:val="both"/>
        <w:rPr>
          <w:rFonts w:asciiTheme="minorHAnsi" w:hAnsiTheme="minorHAnsi" w:cstheme="minorHAnsi"/>
          <w:b/>
          <w:sz w:val="22"/>
          <w:szCs w:val="22"/>
          <w:lang w:val="el-GR"/>
        </w:rPr>
      </w:pPr>
      <w:r>
        <w:rPr>
          <w:rFonts w:asciiTheme="minorHAnsi" w:hAnsiTheme="minorHAnsi" w:cstheme="minorHAnsi"/>
          <w:b/>
          <w:sz w:val="22"/>
          <w:szCs w:val="22"/>
          <w:lang w:val="el-GR"/>
        </w:rPr>
        <w:t>Σύνολο εξαμήνων:</w:t>
      </w:r>
      <w:r w:rsidR="00582C87">
        <w:rPr>
          <w:rFonts w:asciiTheme="minorHAnsi" w:hAnsiTheme="minorHAnsi" w:cstheme="minorHAnsi"/>
          <w:b/>
          <w:sz w:val="22"/>
          <w:szCs w:val="22"/>
          <w:lang w:val="el-GR"/>
        </w:rPr>
        <w:t xml:space="preserve"> …………………………………….</w:t>
      </w:r>
    </w:p>
    <w:p w:rsidR="00A66291" w:rsidRDefault="00D90CCC" w:rsidP="00D90CCC">
      <w:pPr>
        <w:spacing w:line="360" w:lineRule="auto"/>
        <w:rPr>
          <w:rFonts w:asciiTheme="minorHAnsi" w:hAnsiTheme="minorHAnsi" w:cstheme="minorHAnsi"/>
          <w:sz w:val="22"/>
          <w:szCs w:val="22"/>
          <w:lang w:val="el-GR"/>
        </w:rPr>
      </w:pPr>
      <w:r w:rsidRPr="00D11D74">
        <w:rPr>
          <w:rFonts w:asciiTheme="minorHAnsi" w:hAnsiTheme="minorHAnsi" w:cstheme="minorHAnsi"/>
          <w:sz w:val="22"/>
          <w:szCs w:val="22"/>
          <w:lang w:val="el-GR"/>
        </w:rPr>
        <w:t xml:space="preserve"> </w:t>
      </w:r>
      <w:r w:rsidR="00CF2E71" w:rsidRPr="00D11D74">
        <w:rPr>
          <w:rFonts w:asciiTheme="minorHAnsi" w:hAnsiTheme="minorHAnsi" w:cstheme="minorHAnsi"/>
          <w:sz w:val="22"/>
          <w:szCs w:val="22"/>
          <w:lang w:val="el-GR"/>
        </w:rPr>
        <w:t xml:space="preserve">(Δεν) </w:t>
      </w:r>
      <w:r w:rsidR="002958AF" w:rsidRPr="00D11D74">
        <w:rPr>
          <w:rFonts w:asciiTheme="minorHAnsi" w:hAnsiTheme="minorHAnsi" w:cstheme="minorHAnsi"/>
          <w:sz w:val="22"/>
          <w:szCs w:val="22"/>
          <w:lang w:val="el-GR"/>
        </w:rPr>
        <w:t xml:space="preserve">Μου έχει χορηγηθεί ξανά </w:t>
      </w:r>
      <w:r w:rsidR="00592998">
        <w:rPr>
          <w:rFonts w:asciiTheme="minorHAnsi" w:hAnsiTheme="minorHAnsi" w:cstheme="minorHAnsi"/>
          <w:sz w:val="22"/>
          <w:szCs w:val="22"/>
          <w:lang w:val="el-GR"/>
        </w:rPr>
        <w:t>διακοπή</w:t>
      </w:r>
      <w:r w:rsidR="002958AF" w:rsidRPr="00D11D74">
        <w:rPr>
          <w:rFonts w:asciiTheme="minorHAnsi" w:hAnsiTheme="minorHAnsi" w:cstheme="minorHAnsi"/>
          <w:sz w:val="22"/>
          <w:szCs w:val="22"/>
          <w:lang w:val="el-GR"/>
        </w:rPr>
        <w:t xml:space="preserve"> φοίτησης </w:t>
      </w:r>
      <w:r w:rsidR="00592998">
        <w:rPr>
          <w:rFonts w:asciiTheme="minorHAnsi" w:hAnsiTheme="minorHAnsi" w:cstheme="minorHAnsi"/>
          <w:sz w:val="22"/>
          <w:szCs w:val="22"/>
          <w:lang w:val="el-GR"/>
        </w:rPr>
        <w:t>(</w:t>
      </w:r>
      <w:proofErr w:type="spellStart"/>
      <w:r w:rsidR="00592998">
        <w:rPr>
          <w:rFonts w:asciiTheme="minorHAnsi" w:hAnsiTheme="minorHAnsi" w:cstheme="minorHAnsi"/>
          <w:sz w:val="22"/>
          <w:szCs w:val="22"/>
          <w:lang w:val="el-GR"/>
        </w:rPr>
        <w:t>Α</w:t>
      </w:r>
      <w:r w:rsidR="002958AF" w:rsidRPr="00D11D74">
        <w:rPr>
          <w:rFonts w:asciiTheme="minorHAnsi" w:hAnsiTheme="minorHAnsi" w:cstheme="minorHAnsi"/>
          <w:sz w:val="22"/>
          <w:szCs w:val="22"/>
          <w:lang w:val="el-GR"/>
        </w:rPr>
        <w:t>καδ</w:t>
      </w:r>
      <w:proofErr w:type="spellEnd"/>
      <w:r w:rsidR="002958AF" w:rsidRPr="00D11D74">
        <w:rPr>
          <w:rFonts w:asciiTheme="minorHAnsi" w:hAnsiTheme="minorHAnsi" w:cstheme="minorHAnsi"/>
          <w:sz w:val="22"/>
          <w:szCs w:val="22"/>
          <w:lang w:val="el-GR"/>
        </w:rPr>
        <w:t>. έτος …………………………………………</w:t>
      </w:r>
      <w:r w:rsidR="00592998">
        <w:rPr>
          <w:rFonts w:asciiTheme="minorHAnsi" w:hAnsiTheme="minorHAnsi" w:cstheme="minorHAnsi"/>
          <w:sz w:val="22"/>
          <w:szCs w:val="22"/>
          <w:lang w:val="el-GR"/>
        </w:rPr>
        <w:t>).</w:t>
      </w:r>
    </w:p>
    <w:p w:rsidR="00D90CCC" w:rsidRPr="00D11D74" w:rsidRDefault="00D90CCC" w:rsidP="00D400AE">
      <w:pPr>
        <w:spacing w:after="720" w:line="360" w:lineRule="auto"/>
        <w:rPr>
          <w:rFonts w:asciiTheme="minorHAnsi" w:hAnsiTheme="minorHAnsi" w:cstheme="minorHAnsi"/>
          <w:sz w:val="22"/>
          <w:szCs w:val="22"/>
          <w:lang w:val="el-GR"/>
        </w:rPr>
      </w:pPr>
      <w:r>
        <w:rPr>
          <w:rFonts w:asciiTheme="minorHAnsi" w:hAnsiTheme="minorHAnsi" w:cstheme="minorHAnsi"/>
          <w:sz w:val="22"/>
          <w:szCs w:val="22"/>
          <w:lang w:val="el-GR"/>
        </w:rPr>
        <w:t>Δεσμεύομαι να παραδώσω την Ακαδημαϊκή μου Ταυτότητα στη Γραμματεία προς απενεργοποίηση.</w:t>
      </w:r>
    </w:p>
    <w:tbl>
      <w:tblPr>
        <w:tblStyle w:val="a7"/>
        <w:tblW w:w="0" w:type="auto"/>
        <w:tblBorders>
          <w:top w:val="none" w:sz="0" w:space="0" w:color="auto"/>
          <w:bottom w:val="none" w:sz="0" w:space="0" w:color="auto"/>
          <w:right w:val="none" w:sz="0" w:space="0" w:color="auto"/>
        </w:tblBorders>
        <w:tblLook w:val="04A0" w:firstRow="1" w:lastRow="0" w:firstColumn="1" w:lastColumn="0" w:noHBand="0" w:noVBand="1"/>
      </w:tblPr>
      <w:tblGrid>
        <w:gridCol w:w="4875"/>
        <w:gridCol w:w="4753"/>
      </w:tblGrid>
      <w:tr w:rsidR="00D400AE" w:rsidRPr="008072D5" w:rsidTr="00D400AE">
        <w:trPr>
          <w:trHeight w:val="2673"/>
        </w:trPr>
        <w:tc>
          <w:tcPr>
            <w:tcW w:w="4875" w:type="dxa"/>
            <w:tcBorders>
              <w:top w:val="single" w:sz="4" w:space="0" w:color="auto"/>
              <w:bottom w:val="single" w:sz="4" w:space="0" w:color="auto"/>
            </w:tcBorders>
          </w:tcPr>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r w:rsidRPr="00D400AE">
              <w:rPr>
                <w:rFonts w:ascii="MyriadPro-Regular" w:hAnsi="MyriadPro-Regular" w:cs="MyriadPro-Regular"/>
                <w:b/>
                <w:i/>
                <w:sz w:val="16"/>
                <w:szCs w:val="16"/>
                <w:lang w:val="el-GR" w:eastAsia="el-GR"/>
              </w:rPr>
              <w:t>Νόμος 4957/2022 ΦΕΚ 141 Α 21-07-2022</w:t>
            </w:r>
          </w:p>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r w:rsidRPr="00D400AE">
              <w:rPr>
                <w:rFonts w:ascii="MyriadPro-Regular" w:hAnsi="MyriadPro-Regular" w:cs="MyriadPro-Regular"/>
                <w:b/>
                <w:i/>
                <w:sz w:val="16"/>
                <w:szCs w:val="16"/>
                <w:lang w:val="el-GR" w:eastAsia="el-GR"/>
              </w:rPr>
              <w:t>Άρθρο 76 Ανώτατη διάρκεια φοίτησης και μερική φοίτηση</w:t>
            </w:r>
          </w:p>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p>
          <w:p w:rsidR="00D400AE" w:rsidRPr="00D400AE" w:rsidRDefault="00D400AE" w:rsidP="00D90CCC">
            <w:pPr>
              <w:autoSpaceDE w:val="0"/>
              <w:autoSpaceDN w:val="0"/>
              <w:adjustRightInd w:val="0"/>
              <w:rPr>
                <w:rFonts w:asciiTheme="minorHAnsi" w:hAnsiTheme="minorHAnsi" w:cstheme="minorHAnsi"/>
                <w:sz w:val="16"/>
                <w:szCs w:val="16"/>
                <w:lang w:val="el-GR"/>
              </w:rPr>
            </w:pPr>
            <w:r>
              <w:rPr>
                <w:rFonts w:ascii="MyriadPro-Regular" w:hAnsi="MyriadPro-Regular" w:cs="MyriadPro-Regular"/>
                <w:sz w:val="16"/>
                <w:szCs w:val="16"/>
                <w:lang w:val="el-GR" w:eastAsia="el-GR"/>
              </w:rPr>
              <w:t>«</w:t>
            </w:r>
            <w:r w:rsidRPr="00D400AE">
              <w:rPr>
                <w:rFonts w:ascii="MyriadPro-Regular" w:hAnsi="MyriadPro-Regular" w:cs="MyriadPro-Regular"/>
                <w:sz w:val="16"/>
                <w:szCs w:val="16"/>
                <w:lang w:val="el-GR" w:eastAsia="el-GR"/>
              </w:rPr>
              <w:t>4. Οι φοιτητές που δεν έχουν υπερβεί το ανώτατο όριο φοίτησης της παρ. 1, δύνανται, μετά από αίτησή τους προς τη Γραμματεία του Τμήματος,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Με τον εσωτερικό κανονισμό λειτουργίας του Α.Ε.Ι. καθορίζονται η διαδικασία διαπίστωσης της διακοπής της φοίτησης και τα δικαιολογητικά που συνοδεύουν την αίτηση.</w:t>
            </w:r>
            <w:r>
              <w:rPr>
                <w:rFonts w:ascii="MyriadPro-Regular" w:hAnsi="MyriadPro-Regular" w:cs="MyriadPro-Regular"/>
                <w:sz w:val="16"/>
                <w:szCs w:val="16"/>
                <w:lang w:val="el-GR" w:eastAsia="el-GR"/>
              </w:rPr>
              <w:t>»</w:t>
            </w:r>
          </w:p>
        </w:tc>
        <w:tc>
          <w:tcPr>
            <w:tcW w:w="4753" w:type="dxa"/>
          </w:tcPr>
          <w:p w:rsidR="00D400AE" w:rsidRPr="00D11D74" w:rsidRDefault="00D400AE" w:rsidP="00D400AE">
            <w:pPr>
              <w:spacing w:before="120" w:after="720"/>
              <w:jc w:val="right"/>
              <w:rPr>
                <w:rFonts w:asciiTheme="minorHAnsi" w:hAnsiTheme="minorHAnsi" w:cstheme="minorHAnsi"/>
                <w:sz w:val="22"/>
                <w:szCs w:val="22"/>
                <w:lang w:val="el-GR"/>
              </w:rPr>
            </w:pPr>
            <w:r w:rsidRPr="00D11D74">
              <w:rPr>
                <w:rFonts w:asciiTheme="minorHAnsi" w:hAnsiTheme="minorHAnsi" w:cstheme="minorHAnsi"/>
                <w:sz w:val="22"/>
                <w:szCs w:val="22"/>
                <w:lang w:val="el-GR"/>
              </w:rPr>
              <w:t>Ο/Η αιτών/ούσα</w:t>
            </w:r>
          </w:p>
          <w:p w:rsidR="00D400AE" w:rsidRPr="00D400AE" w:rsidRDefault="00D400AE" w:rsidP="00D400AE">
            <w:pPr>
              <w:spacing w:before="120" w:after="240"/>
              <w:jc w:val="right"/>
              <w:rPr>
                <w:rFonts w:ascii="MyriadPro-Regular" w:hAnsi="MyriadPro-Regular" w:cs="MyriadPro-Regular"/>
                <w:b/>
                <w:i/>
                <w:sz w:val="16"/>
                <w:szCs w:val="16"/>
                <w:lang w:val="el-GR" w:eastAsia="el-GR"/>
              </w:rPr>
            </w:pPr>
            <w:r w:rsidRPr="00D11D74">
              <w:rPr>
                <w:rFonts w:asciiTheme="minorHAnsi" w:hAnsiTheme="minorHAnsi" w:cstheme="minorHAnsi"/>
                <w:sz w:val="22"/>
                <w:szCs w:val="22"/>
                <w:lang w:val="el-GR"/>
              </w:rPr>
              <w:t>(υπογραφή)</w:t>
            </w:r>
          </w:p>
        </w:tc>
      </w:tr>
    </w:tbl>
    <w:p w:rsidR="00A97B91" w:rsidRDefault="00A97B91" w:rsidP="00D400AE">
      <w:pPr>
        <w:spacing w:before="120" w:after="720"/>
        <w:rPr>
          <w:rFonts w:asciiTheme="minorHAnsi" w:hAnsiTheme="minorHAnsi" w:cstheme="minorHAnsi"/>
          <w:sz w:val="22"/>
          <w:szCs w:val="22"/>
          <w:lang w:val="el-GR"/>
        </w:rPr>
      </w:pPr>
    </w:p>
    <w:sectPr w:rsidR="00A97B91" w:rsidSect="005424EA">
      <w:headerReference w:type="default" r:id="rId8"/>
      <w:pgSz w:w="11906" w:h="16838" w:code="9"/>
      <w:pgMar w:top="144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B2A" w:rsidRDefault="009A1B2A">
      <w:r>
        <w:separator/>
      </w:r>
    </w:p>
  </w:endnote>
  <w:endnote w:type="continuationSeparator" w:id="0">
    <w:p w:rsidR="009A1B2A" w:rsidRDefault="009A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B2A" w:rsidRDefault="009A1B2A">
      <w:r>
        <w:separator/>
      </w:r>
    </w:p>
  </w:footnote>
  <w:footnote w:type="continuationSeparator" w:id="0">
    <w:p w:rsidR="009A1B2A" w:rsidRDefault="009A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71" w:rsidRDefault="00EE7447" w:rsidP="006E2271">
    <w:pPr>
      <w:jc w:val="center"/>
      <w:rPr>
        <w:lang w:val="en-US"/>
      </w:rPr>
    </w:pPr>
    <w:r w:rsidRPr="00EE7447">
      <w:rPr>
        <w:noProof/>
        <w:lang w:val="el-GR" w:eastAsia="el-GR"/>
      </w:rPr>
      <w:drawing>
        <wp:anchor distT="0" distB="0" distL="114300" distR="114300" simplePos="0" relativeHeight="251659264" behindDoc="1" locked="0" layoutInCell="1" allowOverlap="1">
          <wp:simplePos x="0" y="0"/>
          <wp:positionH relativeFrom="column">
            <wp:posOffset>-660292</wp:posOffset>
          </wp:positionH>
          <wp:positionV relativeFrom="paragraph">
            <wp:posOffset>-335915</wp:posOffset>
          </wp:positionV>
          <wp:extent cx="7481353" cy="1952888"/>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tei_athinas_logo_black_en_gr.jpg"/>
                  <pic:cNvPicPr/>
                </pic:nvPicPr>
                <pic:blipFill>
                  <a:blip r:embed="rId1">
                    <a:extLst>
                      <a:ext uri="{28A0092B-C50C-407E-A947-70E740481C1C}">
                        <a14:useLocalDpi xmlns:a14="http://schemas.microsoft.com/office/drawing/2010/main" val="0"/>
                      </a:ext>
                    </a:extLst>
                  </a:blip>
                  <a:stretch>
                    <a:fillRect/>
                  </a:stretch>
                </pic:blipFill>
                <pic:spPr>
                  <a:xfrm>
                    <a:off x="0" y="0"/>
                    <a:ext cx="7481353" cy="1952888"/>
                  </a:xfrm>
                  <a:prstGeom prst="rect">
                    <a:avLst/>
                  </a:prstGeom>
                </pic:spPr>
              </pic:pic>
            </a:graphicData>
          </a:graphic>
          <wp14:sizeRelH relativeFrom="margin">
            <wp14:pctWidth>0</wp14:pctWidth>
          </wp14:sizeRelH>
          <wp14:sizeRelV relativeFrom="margin">
            <wp14:pctHeight>0</wp14:pctHeight>
          </wp14:sizeRelV>
        </wp:anchor>
      </w:drawing>
    </w:r>
  </w:p>
  <w:tbl>
    <w:tblPr>
      <w:tblW w:w="10354" w:type="dxa"/>
      <w:tblInd w:w="-318" w:type="dxa"/>
      <w:tblBorders>
        <w:bottom w:val="double" w:sz="4" w:space="0" w:color="auto"/>
      </w:tblBorders>
      <w:tblLook w:val="04A0" w:firstRow="1" w:lastRow="0" w:firstColumn="1" w:lastColumn="0" w:noHBand="0" w:noVBand="1"/>
    </w:tblPr>
    <w:tblGrid>
      <w:gridCol w:w="1729"/>
      <w:gridCol w:w="8625"/>
    </w:tblGrid>
    <w:tr w:rsidR="006E2271" w:rsidRPr="00F66B08" w:rsidTr="0016163B">
      <w:trPr>
        <w:trHeight w:val="1649"/>
      </w:trPr>
      <w:tc>
        <w:tcPr>
          <w:tcW w:w="1729" w:type="dxa"/>
          <w:vMerge w:val="restart"/>
          <w:vAlign w:val="center"/>
        </w:tcPr>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6E2271" w:rsidRPr="00F66B08" w:rsidRDefault="006E2271" w:rsidP="009D043C">
          <w:pPr>
            <w:pStyle w:val="a4"/>
            <w:tabs>
              <w:tab w:val="clear" w:pos="4153"/>
              <w:tab w:val="clear" w:pos="8306"/>
              <w:tab w:val="left" w:pos="2175"/>
            </w:tabs>
            <w:spacing w:before="120" w:after="120"/>
            <w:rPr>
              <w:rFonts w:cs="Arial"/>
            </w:rPr>
          </w:pPr>
        </w:p>
      </w:tc>
      <w:tc>
        <w:tcPr>
          <w:tcW w:w="8625" w:type="dxa"/>
          <w:vAlign w:val="center"/>
        </w:tcPr>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6E2271" w:rsidRPr="00802D1E" w:rsidRDefault="006E2271" w:rsidP="003F50F6">
          <w:pPr>
            <w:jc w:val="center"/>
            <w:rPr>
              <w:rFonts w:ascii="Arial" w:hAnsi="Arial" w:cs="Arial"/>
              <w:sz w:val="20"/>
              <w:szCs w:val="20"/>
              <w:lang w:val="en-US"/>
            </w:rPr>
          </w:pPr>
        </w:p>
      </w:tc>
    </w:tr>
    <w:tr w:rsidR="006E2271" w:rsidRPr="008C7F09" w:rsidTr="0016163B">
      <w:trPr>
        <w:trHeight w:val="147"/>
      </w:trPr>
      <w:tc>
        <w:tcPr>
          <w:tcW w:w="1729" w:type="dxa"/>
          <w:vMerge/>
          <w:vAlign w:val="center"/>
        </w:tcPr>
        <w:p w:rsidR="006E2271" w:rsidRPr="00F66B08" w:rsidRDefault="006E2271" w:rsidP="009D043C">
          <w:pPr>
            <w:pStyle w:val="a4"/>
            <w:tabs>
              <w:tab w:val="clear" w:pos="4153"/>
              <w:tab w:val="clear" w:pos="8306"/>
              <w:tab w:val="left" w:pos="2175"/>
            </w:tabs>
            <w:spacing w:before="120" w:after="120"/>
            <w:rPr>
              <w:rFonts w:cs="Arial"/>
            </w:rPr>
          </w:pPr>
        </w:p>
      </w:tc>
      <w:tc>
        <w:tcPr>
          <w:tcW w:w="8625" w:type="dxa"/>
          <w:vAlign w:val="center"/>
        </w:tcPr>
        <w:p w:rsidR="002958AF" w:rsidRPr="008C56EF" w:rsidRDefault="002958AF" w:rsidP="002958AF">
          <w:pPr>
            <w:pStyle w:val="a4"/>
            <w:tabs>
              <w:tab w:val="clear" w:pos="4153"/>
              <w:tab w:val="clear" w:pos="8306"/>
              <w:tab w:val="left" w:pos="2175"/>
            </w:tabs>
            <w:spacing w:before="120" w:after="120"/>
            <w:jc w:val="right"/>
            <w:rPr>
              <w:rFonts w:cs="Arial"/>
              <w:b/>
              <w:sz w:val="34"/>
              <w:szCs w:val="34"/>
            </w:rPr>
          </w:pPr>
          <w:r>
            <w:rPr>
              <w:rFonts w:cs="Arial"/>
              <w:b/>
              <w:sz w:val="34"/>
              <w:szCs w:val="34"/>
            </w:rPr>
            <w:t xml:space="preserve">ΑΙΤΗΣΗ </w:t>
          </w:r>
          <w:r w:rsidR="00F13FAF">
            <w:rPr>
              <w:rFonts w:cs="Arial"/>
              <w:b/>
              <w:sz w:val="34"/>
              <w:szCs w:val="34"/>
            </w:rPr>
            <w:t>ΔΙΑΚΟΠΗΣ</w:t>
          </w:r>
          <w:r>
            <w:rPr>
              <w:rFonts w:cs="Arial"/>
              <w:b/>
              <w:sz w:val="34"/>
              <w:szCs w:val="34"/>
            </w:rPr>
            <w:t xml:space="preserve"> ΣΠΟΥΔΩΝ</w:t>
          </w:r>
        </w:p>
      </w:tc>
    </w:tr>
  </w:tbl>
  <w:p w:rsidR="005A23C2" w:rsidRPr="00802D1E" w:rsidRDefault="005A23C2" w:rsidP="0016163B">
    <w:pPr>
      <w:pStyle w:val="a5"/>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95F"/>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8F5410B"/>
    <w:multiLevelType w:val="multilevel"/>
    <w:tmpl w:val="2932EDDE"/>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 w15:restartNumberingAfterBreak="0">
    <w:nsid w:val="17845A9E"/>
    <w:multiLevelType w:val="multilevel"/>
    <w:tmpl w:val="C496458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9CC6F13"/>
    <w:multiLevelType w:val="hybridMultilevel"/>
    <w:tmpl w:val="FAF2A572"/>
    <w:lvl w:ilvl="0" w:tplc="04090005">
      <w:start w:val="1"/>
      <w:numFmt w:val="bullet"/>
      <w:lvlText w:val=""/>
      <w:lvlJc w:val="left"/>
      <w:pPr>
        <w:tabs>
          <w:tab w:val="num" w:pos="1760"/>
        </w:tabs>
        <w:ind w:left="1760" w:hanging="360"/>
      </w:pPr>
      <w:rPr>
        <w:rFonts w:ascii="Wingdings" w:hAnsi="Wingdings" w:hint="default"/>
      </w:rPr>
    </w:lvl>
    <w:lvl w:ilvl="1" w:tplc="04090003">
      <w:start w:val="1"/>
      <w:numFmt w:val="bullet"/>
      <w:lvlText w:val="o"/>
      <w:lvlJc w:val="left"/>
      <w:pPr>
        <w:tabs>
          <w:tab w:val="num" w:pos="2480"/>
        </w:tabs>
        <w:ind w:left="2480" w:hanging="360"/>
      </w:pPr>
      <w:rPr>
        <w:rFonts w:ascii="Courier New" w:hAnsi="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4" w15:restartNumberingAfterBreak="0">
    <w:nsid w:val="1DCE0EEA"/>
    <w:multiLevelType w:val="singleLevel"/>
    <w:tmpl w:val="9F32D090"/>
    <w:lvl w:ilvl="0">
      <w:start w:val="3"/>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0B57B34"/>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E63FA3"/>
    <w:multiLevelType w:val="hybridMultilevel"/>
    <w:tmpl w:val="AAA06FB8"/>
    <w:lvl w:ilvl="0" w:tplc="9648ACE8">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53A22"/>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07F3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F3B75"/>
    <w:multiLevelType w:val="multilevel"/>
    <w:tmpl w:val="91DC2740"/>
    <w:lvl w:ilvl="0">
      <w:start w:val="1"/>
      <w:numFmt w:val="bullet"/>
      <w:lvlText w:val=""/>
      <w:lvlJc w:val="left"/>
      <w:pPr>
        <w:tabs>
          <w:tab w:val="num" w:pos="1040"/>
        </w:tabs>
        <w:ind w:left="1040" w:hanging="360"/>
      </w:pPr>
      <w:rPr>
        <w:rFonts w:ascii="Wingdings" w:hAnsi="Wingding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0" w15:restartNumberingAfterBreak="0">
    <w:nsid w:val="4CD24E3C"/>
    <w:multiLevelType w:val="multilevel"/>
    <w:tmpl w:val="56CAF26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F43B5C"/>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36C76B4"/>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2"/>
  </w:num>
  <w:num w:numId="3">
    <w:abstractNumId w:val="5"/>
  </w:num>
  <w:num w:numId="4">
    <w:abstractNumId w:val="4"/>
  </w:num>
  <w:num w:numId="5">
    <w:abstractNumId w:val="0"/>
  </w:num>
  <w:num w:numId="6">
    <w:abstractNumId w:val="10"/>
  </w:num>
  <w:num w:numId="7">
    <w:abstractNumId w:val="7"/>
  </w:num>
  <w:num w:numId="8">
    <w:abstractNumId w:val="12"/>
  </w:num>
  <w:num w:numId="9">
    <w:abstractNumId w:val="8"/>
  </w:num>
  <w:num w:numId="10">
    <w:abstractNumId w:val="9"/>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26"/>
    <w:rsid w:val="00007184"/>
    <w:rsid w:val="00016CFF"/>
    <w:rsid w:val="00017CBF"/>
    <w:rsid w:val="00020E77"/>
    <w:rsid w:val="00074E11"/>
    <w:rsid w:val="0008556A"/>
    <w:rsid w:val="000913A7"/>
    <w:rsid w:val="000D00B7"/>
    <w:rsid w:val="000E782D"/>
    <w:rsid w:val="00100B69"/>
    <w:rsid w:val="001306B2"/>
    <w:rsid w:val="0016163B"/>
    <w:rsid w:val="00164B7E"/>
    <w:rsid w:val="00166D24"/>
    <w:rsid w:val="00176057"/>
    <w:rsid w:val="001809B5"/>
    <w:rsid w:val="00185C7E"/>
    <w:rsid w:val="001A2BEB"/>
    <w:rsid w:val="001B44A0"/>
    <w:rsid w:val="001D1029"/>
    <w:rsid w:val="001D1034"/>
    <w:rsid w:val="001D6E00"/>
    <w:rsid w:val="00204BB6"/>
    <w:rsid w:val="002152B1"/>
    <w:rsid w:val="00226268"/>
    <w:rsid w:val="00231378"/>
    <w:rsid w:val="00241CED"/>
    <w:rsid w:val="00275226"/>
    <w:rsid w:val="002958AF"/>
    <w:rsid w:val="002A143B"/>
    <w:rsid w:val="002C7752"/>
    <w:rsid w:val="002D1402"/>
    <w:rsid w:val="002D650F"/>
    <w:rsid w:val="002E4740"/>
    <w:rsid w:val="00300A3E"/>
    <w:rsid w:val="003275FD"/>
    <w:rsid w:val="00333668"/>
    <w:rsid w:val="0034224A"/>
    <w:rsid w:val="00380383"/>
    <w:rsid w:val="003F50F6"/>
    <w:rsid w:val="00414C15"/>
    <w:rsid w:val="00421225"/>
    <w:rsid w:val="00435BC1"/>
    <w:rsid w:val="00455FAA"/>
    <w:rsid w:val="00486DEF"/>
    <w:rsid w:val="004A5A8C"/>
    <w:rsid w:val="004C4FC2"/>
    <w:rsid w:val="004C6FDF"/>
    <w:rsid w:val="004C78E4"/>
    <w:rsid w:val="0050337C"/>
    <w:rsid w:val="00505536"/>
    <w:rsid w:val="00516D19"/>
    <w:rsid w:val="0052590C"/>
    <w:rsid w:val="005424EA"/>
    <w:rsid w:val="005435A1"/>
    <w:rsid w:val="00557EB1"/>
    <w:rsid w:val="0056077A"/>
    <w:rsid w:val="00572FAA"/>
    <w:rsid w:val="00582C87"/>
    <w:rsid w:val="005850EF"/>
    <w:rsid w:val="005864C2"/>
    <w:rsid w:val="00592998"/>
    <w:rsid w:val="005A23C2"/>
    <w:rsid w:val="005B5193"/>
    <w:rsid w:val="005B592B"/>
    <w:rsid w:val="005B5A96"/>
    <w:rsid w:val="005C5140"/>
    <w:rsid w:val="005C6B84"/>
    <w:rsid w:val="005E457F"/>
    <w:rsid w:val="005E6E42"/>
    <w:rsid w:val="005F3BDD"/>
    <w:rsid w:val="006038BD"/>
    <w:rsid w:val="00617A80"/>
    <w:rsid w:val="00631FE4"/>
    <w:rsid w:val="00645662"/>
    <w:rsid w:val="00672ED0"/>
    <w:rsid w:val="0067525F"/>
    <w:rsid w:val="006853ED"/>
    <w:rsid w:val="006B20CD"/>
    <w:rsid w:val="006B3FFF"/>
    <w:rsid w:val="006B5FAA"/>
    <w:rsid w:val="006B66A9"/>
    <w:rsid w:val="006D41EA"/>
    <w:rsid w:val="006E2271"/>
    <w:rsid w:val="006E3A36"/>
    <w:rsid w:val="006F1CBA"/>
    <w:rsid w:val="006F488F"/>
    <w:rsid w:val="00704030"/>
    <w:rsid w:val="007069E7"/>
    <w:rsid w:val="00713FAD"/>
    <w:rsid w:val="0072077D"/>
    <w:rsid w:val="0073473B"/>
    <w:rsid w:val="00744760"/>
    <w:rsid w:val="0075609E"/>
    <w:rsid w:val="007634F3"/>
    <w:rsid w:val="0078615C"/>
    <w:rsid w:val="007864CE"/>
    <w:rsid w:val="00787468"/>
    <w:rsid w:val="007879B6"/>
    <w:rsid w:val="007B31A7"/>
    <w:rsid w:val="007C56F7"/>
    <w:rsid w:val="007D5F23"/>
    <w:rsid w:val="007E2A29"/>
    <w:rsid w:val="007E3F20"/>
    <w:rsid w:val="007F5375"/>
    <w:rsid w:val="007F63F3"/>
    <w:rsid w:val="00802D1E"/>
    <w:rsid w:val="008072D5"/>
    <w:rsid w:val="00825E22"/>
    <w:rsid w:val="008931DB"/>
    <w:rsid w:val="008B3E99"/>
    <w:rsid w:val="008B40F2"/>
    <w:rsid w:val="008B4856"/>
    <w:rsid w:val="008C56EF"/>
    <w:rsid w:val="008C7F09"/>
    <w:rsid w:val="008D4EC8"/>
    <w:rsid w:val="008F3C66"/>
    <w:rsid w:val="0092654D"/>
    <w:rsid w:val="00930813"/>
    <w:rsid w:val="0093094B"/>
    <w:rsid w:val="00935854"/>
    <w:rsid w:val="009A1B2A"/>
    <w:rsid w:val="009A52C6"/>
    <w:rsid w:val="009B092E"/>
    <w:rsid w:val="009F5F51"/>
    <w:rsid w:val="00A00587"/>
    <w:rsid w:val="00A34419"/>
    <w:rsid w:val="00A35F2E"/>
    <w:rsid w:val="00A45784"/>
    <w:rsid w:val="00A66291"/>
    <w:rsid w:val="00A75BC7"/>
    <w:rsid w:val="00A805CF"/>
    <w:rsid w:val="00A907D4"/>
    <w:rsid w:val="00A97B91"/>
    <w:rsid w:val="00AB5AC7"/>
    <w:rsid w:val="00AC4EDC"/>
    <w:rsid w:val="00AD087D"/>
    <w:rsid w:val="00AE397D"/>
    <w:rsid w:val="00AE7960"/>
    <w:rsid w:val="00B00293"/>
    <w:rsid w:val="00B1711E"/>
    <w:rsid w:val="00B245EB"/>
    <w:rsid w:val="00B5536F"/>
    <w:rsid w:val="00B57BC3"/>
    <w:rsid w:val="00B57FE5"/>
    <w:rsid w:val="00B611CA"/>
    <w:rsid w:val="00B61F07"/>
    <w:rsid w:val="00B73A9F"/>
    <w:rsid w:val="00B83763"/>
    <w:rsid w:val="00B93FED"/>
    <w:rsid w:val="00B955DA"/>
    <w:rsid w:val="00BA14A5"/>
    <w:rsid w:val="00BC3493"/>
    <w:rsid w:val="00BF0129"/>
    <w:rsid w:val="00BF3EBA"/>
    <w:rsid w:val="00BF5B60"/>
    <w:rsid w:val="00C61401"/>
    <w:rsid w:val="00C73A83"/>
    <w:rsid w:val="00C8149B"/>
    <w:rsid w:val="00CB752B"/>
    <w:rsid w:val="00CC4A18"/>
    <w:rsid w:val="00CC7E48"/>
    <w:rsid w:val="00CD7AF6"/>
    <w:rsid w:val="00CF2E71"/>
    <w:rsid w:val="00D02F06"/>
    <w:rsid w:val="00D05A7D"/>
    <w:rsid w:val="00D11D74"/>
    <w:rsid w:val="00D16002"/>
    <w:rsid w:val="00D36B10"/>
    <w:rsid w:val="00D400AE"/>
    <w:rsid w:val="00D46810"/>
    <w:rsid w:val="00D52468"/>
    <w:rsid w:val="00D8636C"/>
    <w:rsid w:val="00D90CCC"/>
    <w:rsid w:val="00DA7DAA"/>
    <w:rsid w:val="00E60C05"/>
    <w:rsid w:val="00E63908"/>
    <w:rsid w:val="00E8661C"/>
    <w:rsid w:val="00EA5822"/>
    <w:rsid w:val="00ED61B7"/>
    <w:rsid w:val="00EE7447"/>
    <w:rsid w:val="00EF7BC0"/>
    <w:rsid w:val="00F13FAF"/>
    <w:rsid w:val="00F22A53"/>
    <w:rsid w:val="00F354C0"/>
    <w:rsid w:val="00F36488"/>
    <w:rsid w:val="00F41C00"/>
    <w:rsid w:val="00F91226"/>
    <w:rsid w:val="00FA3364"/>
    <w:rsid w:val="00FD5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6E8F1"/>
  <w15:docId w15:val="{0AB870A5-1E4C-480F-BC86-AB64AA9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87468"/>
    <w:rPr>
      <w:sz w:val="24"/>
      <w:szCs w:val="24"/>
      <w:lang w:val="en-GB" w:eastAsia="en-US"/>
    </w:rPr>
  </w:style>
  <w:style w:type="paragraph" w:styleId="2">
    <w:name w:val="heading 2"/>
    <w:basedOn w:val="a0"/>
    <w:next w:val="a0"/>
    <w:qFormat/>
    <w:rsid w:val="00787468"/>
    <w:pPr>
      <w:overflowPunct w:val="0"/>
      <w:autoSpaceDE w:val="0"/>
      <w:autoSpaceDN w:val="0"/>
      <w:adjustRightInd w:val="0"/>
      <w:spacing w:line="360" w:lineRule="auto"/>
      <w:jc w:val="both"/>
      <w:textAlignment w:val="baseline"/>
      <w:outlineLvl w:val="1"/>
    </w:pPr>
    <w:rPr>
      <w:b/>
      <w:sz w:val="26"/>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Κείμενο"/>
    <w:rsid w:val="00787468"/>
    <w:pPr>
      <w:numPr>
        <w:numId w:val="12"/>
      </w:numPr>
      <w:jc w:val="both"/>
    </w:pPr>
    <w:rPr>
      <w:rFonts w:ascii="Arial" w:hAnsi="Arial"/>
      <w:sz w:val="22"/>
      <w:szCs w:val="22"/>
      <w:lang w:eastAsia="en-US"/>
    </w:rPr>
  </w:style>
  <w:style w:type="paragraph" w:styleId="20">
    <w:name w:val="Body Text Indent 2"/>
    <w:basedOn w:val="a0"/>
    <w:semiHidden/>
    <w:rsid w:val="00787468"/>
    <w:pPr>
      <w:ind w:left="567" w:hanging="567"/>
    </w:pPr>
    <w:rPr>
      <w:rFonts w:ascii="Arial" w:hAnsi="Arial"/>
      <w:sz w:val="22"/>
      <w:szCs w:val="20"/>
      <w:lang w:val="el-GR"/>
    </w:rPr>
  </w:style>
  <w:style w:type="paragraph" w:styleId="a4">
    <w:name w:val="footer"/>
    <w:basedOn w:val="a0"/>
    <w:link w:val="Char"/>
    <w:rsid w:val="00787468"/>
    <w:pPr>
      <w:tabs>
        <w:tab w:val="center" w:pos="4153"/>
        <w:tab w:val="right" w:pos="8306"/>
      </w:tabs>
    </w:pPr>
    <w:rPr>
      <w:rFonts w:ascii="Arial" w:hAnsi="Arial"/>
      <w:szCs w:val="20"/>
      <w:lang w:val="el-GR"/>
    </w:rPr>
  </w:style>
  <w:style w:type="paragraph" w:styleId="a5">
    <w:name w:val="header"/>
    <w:basedOn w:val="a0"/>
    <w:semiHidden/>
    <w:rsid w:val="00787468"/>
    <w:pPr>
      <w:tabs>
        <w:tab w:val="center" w:pos="4153"/>
        <w:tab w:val="right" w:pos="8306"/>
      </w:tabs>
    </w:pPr>
    <w:rPr>
      <w:rFonts w:ascii="Arial" w:hAnsi="Arial"/>
      <w:szCs w:val="20"/>
      <w:lang w:val="el-GR"/>
    </w:rPr>
  </w:style>
  <w:style w:type="character" w:styleId="a6">
    <w:name w:val="page number"/>
    <w:basedOn w:val="a1"/>
    <w:semiHidden/>
    <w:rsid w:val="00787468"/>
  </w:style>
  <w:style w:type="table" w:styleId="a7">
    <w:name w:val="Table Grid"/>
    <w:basedOn w:val="a2"/>
    <w:rsid w:val="001B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0"/>
    <w:link w:val="Char0"/>
    <w:uiPriority w:val="99"/>
    <w:semiHidden/>
    <w:unhideWhenUsed/>
    <w:rsid w:val="00F91226"/>
    <w:rPr>
      <w:sz w:val="20"/>
      <w:szCs w:val="20"/>
    </w:rPr>
  </w:style>
  <w:style w:type="character" w:customStyle="1" w:styleId="Char0">
    <w:name w:val="Κείμενο υποσημείωσης Char"/>
    <w:basedOn w:val="a1"/>
    <w:link w:val="a8"/>
    <w:uiPriority w:val="99"/>
    <w:semiHidden/>
    <w:rsid w:val="00F91226"/>
    <w:rPr>
      <w:lang w:val="en-GB" w:eastAsia="en-US"/>
    </w:rPr>
  </w:style>
  <w:style w:type="character" w:styleId="a9">
    <w:name w:val="footnote reference"/>
    <w:basedOn w:val="a1"/>
    <w:uiPriority w:val="99"/>
    <w:semiHidden/>
    <w:unhideWhenUsed/>
    <w:rsid w:val="00F91226"/>
    <w:rPr>
      <w:vertAlign w:val="superscript"/>
    </w:rPr>
  </w:style>
  <w:style w:type="character" w:customStyle="1" w:styleId="Char">
    <w:name w:val="Υποσέλιδο Char"/>
    <w:link w:val="a4"/>
    <w:rsid w:val="008C7F09"/>
    <w:rPr>
      <w:rFonts w:ascii="Arial" w:hAnsi="Arial"/>
      <w:sz w:val="24"/>
      <w:lang w:eastAsia="en-US"/>
    </w:rPr>
  </w:style>
  <w:style w:type="paragraph" w:styleId="aa">
    <w:name w:val="Balloon Text"/>
    <w:basedOn w:val="a0"/>
    <w:link w:val="Char1"/>
    <w:uiPriority w:val="99"/>
    <w:semiHidden/>
    <w:unhideWhenUsed/>
    <w:rsid w:val="005E457F"/>
    <w:rPr>
      <w:rFonts w:ascii="Tahoma" w:hAnsi="Tahoma" w:cs="Tahoma"/>
      <w:sz w:val="16"/>
      <w:szCs w:val="16"/>
    </w:rPr>
  </w:style>
  <w:style w:type="character" w:customStyle="1" w:styleId="Char1">
    <w:name w:val="Κείμενο πλαισίου Char"/>
    <w:basedOn w:val="a1"/>
    <w:link w:val="aa"/>
    <w:uiPriority w:val="99"/>
    <w:semiHidden/>
    <w:rsid w:val="005E457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9736">
      <w:bodyDiv w:val="1"/>
      <w:marLeft w:val="0"/>
      <w:marRight w:val="0"/>
      <w:marTop w:val="0"/>
      <w:marBottom w:val="0"/>
      <w:divBdr>
        <w:top w:val="none" w:sz="0" w:space="0" w:color="auto"/>
        <w:left w:val="none" w:sz="0" w:space="0" w:color="auto"/>
        <w:bottom w:val="none" w:sz="0" w:space="0" w:color="auto"/>
        <w:right w:val="none" w:sz="0" w:space="0" w:color="auto"/>
      </w:divBdr>
    </w:div>
    <w:div w:id="20549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DF86A-628A-4A0F-9596-B93A62DC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216</Words>
  <Characters>1307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ISO 9001:2000</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Controlled Document Versioning</dc:subject>
  <dc:creator>Anthony Papadopoulos, MIIE, MASQ</dc:creator>
  <cp:lastModifiedBy>ΝΙΚΟΛΙΤΣΑ ΒΟΥΛΔΗ</cp:lastModifiedBy>
  <cp:revision>18</cp:revision>
  <cp:lastPrinted>2014-10-03T03:23:00Z</cp:lastPrinted>
  <dcterms:created xsi:type="dcterms:W3CDTF">2022-12-12T07:38:00Z</dcterms:created>
  <dcterms:modified xsi:type="dcterms:W3CDTF">2024-11-28T08:13:00Z</dcterms:modified>
</cp:coreProperties>
</file>